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051FF56C" w:rsidR="002F4CAB" w:rsidRPr="00B02111" w:rsidRDefault="00391148" w:rsidP="00B96B4D">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5EF5033A">
                <wp:simplePos x="0" y="0"/>
                <wp:positionH relativeFrom="column">
                  <wp:posOffset>-962025</wp:posOffset>
                </wp:positionH>
                <wp:positionV relativeFrom="paragraph">
                  <wp:posOffset>-209551</wp:posOffset>
                </wp:positionV>
                <wp:extent cx="7865745" cy="4857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AA2E" id="Rectangle 217911588" o:spid="_x0000_s1026" style="position:absolute;margin-left:-75.75pt;margin-top:-16.5pt;width:619.35pt;height:3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" fillcolor="red"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77777777"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2667E116" w14:textId="3616DDCB" w:rsidR="003E24DF" w:rsidRPr="00B02111" w:rsidRDefault="000C3BA0" w:rsidP="00095F4B">
      <w:pPr>
        <w:pStyle w:val="Heading1"/>
        <w:tabs>
          <w:tab w:val="left" w:pos="6795"/>
        </w:tabs>
        <w:jc w:val="center"/>
        <w:rPr>
          <w:rFonts w:ascii="Times" w:hAnsi="Times"/>
          <w:b/>
          <w:bCs/>
          <w:sz w:val="96"/>
          <w:szCs w:val="96"/>
        </w:rPr>
      </w:pPr>
      <w:r w:rsidRPr="00B02111">
        <w:rPr>
          <w:rFonts w:ascii="Times" w:eastAsia="Times New Roman" w:hAnsi="Times" w:cs="Times New Roman"/>
          <w:noProof/>
          <w:kern w:val="0"/>
          <w:sz w:val="24"/>
          <w:szCs w:val="24"/>
          <w:lang w:eastAsia="en-US"/>
        </w:rPr>
        <w:drawing>
          <wp:anchor distT="0" distB="0" distL="114300" distR="114300" simplePos="0" relativeHeight="251679232" behindDoc="0" locked="0" layoutInCell="1" allowOverlap="1" wp14:anchorId="7B0BAA66" wp14:editId="0624EA34">
            <wp:simplePos x="0" y="0"/>
            <wp:positionH relativeFrom="column">
              <wp:posOffset>-333375</wp:posOffset>
            </wp:positionH>
            <wp:positionV relativeFrom="paragraph">
              <wp:posOffset>5715</wp:posOffset>
            </wp:positionV>
            <wp:extent cx="1202690" cy="1190625"/>
            <wp:effectExtent l="0" t="0" r="0" b="9525"/>
            <wp:wrapThrough wrapText="bothSides">
              <wp:wrapPolygon edited="0">
                <wp:start x="0" y="0"/>
                <wp:lineTo x="0" y="21427"/>
                <wp:lineTo x="21212" y="21427"/>
                <wp:lineTo x="21212"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0269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51" w:rsidRPr="00B02111">
        <w:rPr>
          <w:rFonts w:ascii="Times" w:hAnsi="Times"/>
          <w:b/>
          <w:bCs/>
          <w:sz w:val="96"/>
          <w:szCs w:val="96"/>
        </w:rPr>
        <w:t>Public Advisory</w:t>
      </w:r>
    </w:p>
    <w:p w14:paraId="1DCF06A0" w14:textId="0E4829CA" w:rsidR="00DA0892" w:rsidRPr="00B02111" w:rsidRDefault="00524A63" w:rsidP="00DA0892">
      <w:pPr>
        <w:jc w:val="center"/>
        <w:rPr>
          <w:rFonts w:ascii="Times" w:hAnsi="Times"/>
          <w:color w:val="auto"/>
          <w:sz w:val="24"/>
          <w:szCs w:val="24"/>
        </w:rPr>
      </w:pPr>
      <w:r w:rsidRPr="00646A13">
        <w:rPr>
          <w:rFonts w:ascii="Times" w:hAnsi="Times"/>
          <w:noProof/>
          <w:color w:val="auto"/>
          <w:sz w:val="24"/>
          <w:szCs w:val="24"/>
        </w:rPr>
        <mc:AlternateContent>
          <mc:Choice Requires="wps">
            <w:drawing>
              <wp:anchor distT="0" distB="0" distL="114300" distR="114300" simplePos="0" relativeHeight="251687424"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624114"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646A13" w:rsidRPr="00646A13">
        <w:rPr>
          <w:rFonts w:ascii="Times" w:hAnsi="Times"/>
          <w:color w:val="auto"/>
          <w:sz w:val="24"/>
          <w:szCs w:val="24"/>
        </w:rPr>
        <w:t>August 1</w:t>
      </w:r>
      <w:r w:rsidR="00C20C8F">
        <w:rPr>
          <w:rFonts w:ascii="Times" w:hAnsi="Times"/>
          <w:color w:val="auto"/>
          <w:sz w:val="24"/>
          <w:szCs w:val="24"/>
        </w:rPr>
        <w:t>5</w:t>
      </w:r>
      <w:r w:rsidR="00646A13" w:rsidRPr="00646A13">
        <w:rPr>
          <w:rFonts w:ascii="Times" w:hAnsi="Times"/>
          <w:color w:val="auto"/>
          <w:sz w:val="24"/>
          <w:szCs w:val="24"/>
        </w:rPr>
        <w:t>, 2024</w:t>
      </w:r>
    </w:p>
    <w:p w14:paraId="5EBD67AF" w14:textId="77777777" w:rsidR="000C3BA0" w:rsidRDefault="000C3BA0" w:rsidP="00524A63">
      <w:pPr>
        <w:jc w:val="center"/>
        <w:rPr>
          <w:rStyle w:val="oypena"/>
          <w:rFonts w:ascii="Times" w:hAnsi="Times"/>
          <w:b/>
          <w:bCs/>
          <w:color w:val="auto"/>
          <w:sz w:val="40"/>
          <w:szCs w:val="40"/>
        </w:rPr>
      </w:pPr>
    </w:p>
    <w:p w14:paraId="0F9E65B0" w14:textId="1629DAD9" w:rsidR="00524A63" w:rsidRPr="000C3BA0" w:rsidRDefault="00386680" w:rsidP="00524A63">
      <w:pPr>
        <w:jc w:val="center"/>
        <w:rPr>
          <w:rStyle w:val="oypena"/>
          <w:rFonts w:ascii="Times" w:hAnsi="Times"/>
          <w:b/>
          <w:bCs/>
          <w:color w:val="auto"/>
          <w:sz w:val="36"/>
          <w:szCs w:val="36"/>
        </w:rPr>
      </w:pPr>
      <w:r w:rsidRPr="000C3BA0">
        <w:rPr>
          <w:rStyle w:val="oypena"/>
          <w:rFonts w:ascii="Times" w:hAnsi="Times"/>
          <w:b/>
          <w:bCs/>
          <w:color w:val="auto"/>
          <w:sz w:val="36"/>
          <w:szCs w:val="36"/>
        </w:rPr>
        <w:t xml:space="preserve">Adult Mosquito &amp; </w:t>
      </w:r>
      <w:r w:rsidR="008826D5" w:rsidRPr="000C3BA0">
        <w:rPr>
          <w:rStyle w:val="oypena"/>
          <w:rFonts w:ascii="Times" w:hAnsi="Times"/>
          <w:b/>
          <w:bCs/>
          <w:color w:val="auto"/>
          <w:sz w:val="36"/>
          <w:szCs w:val="36"/>
        </w:rPr>
        <w:t>Wide Area Larvicide Treatment</w:t>
      </w:r>
    </w:p>
    <w:p w14:paraId="37A21AEC" w14:textId="21D72B42" w:rsidR="00E751C0" w:rsidRPr="00B02111" w:rsidRDefault="005F056E" w:rsidP="005F056E">
      <w:pPr>
        <w:rPr>
          <w:rFonts w:ascii="Times" w:eastAsia="Times New Roman" w:hAnsi="Times"/>
          <w:color w:val="auto"/>
          <w:sz w:val="24"/>
          <w:szCs w:val="24"/>
        </w:rPr>
      </w:pPr>
      <w:r w:rsidRPr="00B02111">
        <w:rPr>
          <w:rFonts w:ascii="Times" w:eastAsia="Times New Roman" w:hAnsi="Times"/>
          <w:color w:val="auto"/>
          <w:sz w:val="24"/>
          <w:szCs w:val="24"/>
        </w:rPr>
        <w:t xml:space="preserve">The Solano County Mosquito Abatement District (SCMAD) </w:t>
      </w:r>
      <w:r w:rsidR="008A5107" w:rsidRPr="00B02111">
        <w:rPr>
          <w:rFonts w:ascii="Times" w:eastAsia="Times New Roman" w:hAnsi="Times"/>
          <w:color w:val="auto"/>
          <w:sz w:val="24"/>
          <w:szCs w:val="24"/>
        </w:rPr>
        <w:t>continues</w:t>
      </w:r>
      <w:r w:rsidR="00700242" w:rsidRPr="00B02111">
        <w:rPr>
          <w:rFonts w:ascii="Times" w:eastAsia="Times New Roman" w:hAnsi="Times"/>
          <w:color w:val="auto"/>
          <w:sz w:val="24"/>
          <w:szCs w:val="24"/>
        </w:rPr>
        <w:t xml:space="preserve"> to detect</w:t>
      </w:r>
      <w:r w:rsidR="00B07685" w:rsidRPr="00B02111">
        <w:rPr>
          <w:rFonts w:ascii="Times" w:hAnsi="Times"/>
          <w:sz w:val="24"/>
          <w:szCs w:val="24"/>
        </w:rPr>
        <w:t xml:space="preserve"> </w:t>
      </w:r>
      <w:r w:rsidR="00B07685" w:rsidRPr="00B02111">
        <w:rPr>
          <w:rFonts w:ascii="Times" w:eastAsia="Times New Roman" w:hAnsi="Times"/>
          <w:color w:val="auto"/>
          <w:sz w:val="24"/>
          <w:szCs w:val="24"/>
        </w:rPr>
        <w:t xml:space="preserve">the presence of invasive </w:t>
      </w:r>
      <w:r w:rsidR="00B07685" w:rsidRPr="00B02111">
        <w:rPr>
          <w:rFonts w:ascii="Times" w:eastAsia="Times New Roman" w:hAnsi="Times"/>
          <w:i/>
          <w:iCs/>
          <w:color w:val="auto"/>
          <w:sz w:val="24"/>
          <w:szCs w:val="24"/>
        </w:rPr>
        <w:t>Aedes aegypti</w:t>
      </w:r>
      <w:r w:rsidR="00B07685" w:rsidRPr="00B02111">
        <w:rPr>
          <w:rFonts w:ascii="Times" w:eastAsia="Times New Roman" w:hAnsi="Times"/>
          <w:color w:val="auto"/>
          <w:sz w:val="24"/>
          <w:szCs w:val="24"/>
        </w:rPr>
        <w:t xml:space="preserve"> mosquitoes</w:t>
      </w:r>
      <w:r w:rsidRPr="00B02111">
        <w:rPr>
          <w:rFonts w:ascii="Times" w:eastAsia="Times New Roman" w:hAnsi="Times"/>
          <w:color w:val="auto"/>
          <w:sz w:val="24"/>
          <w:szCs w:val="24"/>
        </w:rPr>
        <w:t xml:space="preserve"> in the city of </w:t>
      </w:r>
      <w:r w:rsidR="00AD7410" w:rsidRPr="00AD7410">
        <w:rPr>
          <w:rFonts w:ascii="Times" w:eastAsia="Times New Roman" w:hAnsi="Times"/>
          <w:color w:val="auto"/>
          <w:sz w:val="24"/>
          <w:szCs w:val="24"/>
        </w:rPr>
        <w:t>Dixon</w:t>
      </w:r>
      <w:r w:rsidRPr="00AD7410">
        <w:rPr>
          <w:rFonts w:ascii="Times" w:eastAsia="Times New Roman" w:hAnsi="Times"/>
          <w:color w:val="auto"/>
          <w:sz w:val="24"/>
          <w:szCs w:val="24"/>
        </w:rPr>
        <w:t xml:space="preserve">. </w:t>
      </w:r>
      <w:r w:rsidRPr="00B02111">
        <w:rPr>
          <w:rFonts w:ascii="Times" w:eastAsia="Times New Roman" w:hAnsi="Times"/>
          <w:color w:val="auto"/>
          <w:sz w:val="24"/>
          <w:szCs w:val="24"/>
        </w:rPr>
        <w:t>Due to the</w:t>
      </w:r>
      <w:r w:rsidR="0044206B">
        <w:rPr>
          <w:rFonts w:ascii="Times" w:eastAsia="Times New Roman" w:hAnsi="Times"/>
          <w:color w:val="auto"/>
          <w:sz w:val="24"/>
          <w:szCs w:val="24"/>
        </w:rPr>
        <w:t xml:space="preserve"> </w:t>
      </w:r>
      <w:r w:rsidRPr="00B02111">
        <w:rPr>
          <w:rFonts w:ascii="Times" w:eastAsia="Times New Roman" w:hAnsi="Times"/>
          <w:color w:val="auto"/>
          <w:sz w:val="24"/>
          <w:szCs w:val="24"/>
        </w:rPr>
        <w:t>health risks these</w:t>
      </w:r>
      <w:r w:rsidR="00146489" w:rsidRPr="00B02111">
        <w:rPr>
          <w:rFonts w:ascii="Times" w:eastAsia="Times New Roman" w:hAnsi="Times"/>
          <w:color w:val="auto"/>
          <w:sz w:val="24"/>
          <w:szCs w:val="24"/>
        </w:rPr>
        <w:t xml:space="preserve"> invasive</w:t>
      </w:r>
      <w:r w:rsidRPr="00B02111">
        <w:rPr>
          <w:rFonts w:ascii="Times" w:eastAsia="Times New Roman" w:hAnsi="Times"/>
          <w:color w:val="auto"/>
          <w:sz w:val="24"/>
          <w:szCs w:val="24"/>
        </w:rPr>
        <w:t xml:space="preserve"> mosquitoes pose, it is crucial to reduce their population to </w:t>
      </w:r>
      <w:r w:rsidR="00FB1697" w:rsidRPr="00B02111">
        <w:rPr>
          <w:rFonts w:ascii="Times" w:eastAsia="Times New Roman" w:hAnsi="Times"/>
          <w:color w:val="auto"/>
          <w:sz w:val="24"/>
          <w:szCs w:val="24"/>
        </w:rPr>
        <w:t xml:space="preserve">halt </w:t>
      </w:r>
      <w:r w:rsidR="00161415" w:rsidRPr="00B02111">
        <w:rPr>
          <w:rFonts w:ascii="Times" w:eastAsia="Times New Roman" w:hAnsi="Times"/>
          <w:color w:val="auto"/>
          <w:sz w:val="24"/>
          <w:szCs w:val="24"/>
        </w:rPr>
        <w:t>their spread throughout the area</w:t>
      </w:r>
      <w:r w:rsidRPr="00B02111">
        <w:rPr>
          <w:rFonts w:ascii="Times" w:eastAsia="Times New Roman" w:hAnsi="Times"/>
          <w:color w:val="auto"/>
          <w:sz w:val="24"/>
          <w:szCs w:val="24"/>
        </w:rPr>
        <w:t>.</w:t>
      </w:r>
      <w:r w:rsidR="005A191F">
        <w:rPr>
          <w:rFonts w:ascii="Times" w:eastAsia="Times New Roman" w:hAnsi="Times"/>
          <w:color w:val="auto"/>
          <w:sz w:val="24"/>
          <w:szCs w:val="24"/>
        </w:rPr>
        <w:t xml:space="preserve"> </w:t>
      </w:r>
    </w:p>
    <w:p w14:paraId="35018C55" w14:textId="553592EE" w:rsidR="005F056E" w:rsidRPr="00B02111" w:rsidRDefault="00E751C0" w:rsidP="005F056E">
      <w:pPr>
        <w:rPr>
          <w:rFonts w:ascii="Times" w:eastAsia="Times New Roman" w:hAnsi="Times"/>
          <w:color w:val="auto"/>
          <w:kern w:val="0"/>
          <w:sz w:val="24"/>
          <w:szCs w:val="24"/>
        </w:rPr>
      </w:pPr>
      <w:r w:rsidRPr="00B02111">
        <w:rPr>
          <w:rFonts w:ascii="Times" w:eastAsia="Times New Roman" w:hAnsi="Times"/>
          <w:color w:val="auto"/>
          <w:sz w:val="24"/>
          <w:szCs w:val="24"/>
        </w:rPr>
        <w:t xml:space="preserve">A </w:t>
      </w:r>
      <w:r w:rsidR="0087764A" w:rsidRPr="00B02111">
        <w:rPr>
          <w:rFonts w:ascii="Times" w:eastAsia="Times New Roman" w:hAnsi="Times"/>
          <w:color w:val="auto"/>
          <w:sz w:val="24"/>
          <w:szCs w:val="24"/>
        </w:rPr>
        <w:t>combined wide area larvicide treatment (WALS) and</w:t>
      </w:r>
      <w:r w:rsidRPr="00B02111">
        <w:rPr>
          <w:rFonts w:ascii="Times" w:eastAsia="Times New Roman" w:hAnsi="Times"/>
          <w:color w:val="auto"/>
          <w:sz w:val="24"/>
          <w:szCs w:val="24"/>
        </w:rPr>
        <w:t xml:space="preserve"> adult mosquito treatment</w:t>
      </w:r>
      <w:r w:rsidR="0087764A" w:rsidRPr="00B02111">
        <w:rPr>
          <w:rFonts w:ascii="Times" w:eastAsia="Times New Roman" w:hAnsi="Times"/>
          <w:color w:val="auto"/>
          <w:sz w:val="24"/>
          <w:szCs w:val="24"/>
        </w:rPr>
        <w:t xml:space="preserve"> (AMT)</w:t>
      </w:r>
      <w:r w:rsidRPr="00B02111">
        <w:rPr>
          <w:rFonts w:ascii="Times" w:eastAsia="Times New Roman" w:hAnsi="Times"/>
          <w:color w:val="auto"/>
          <w:sz w:val="24"/>
          <w:szCs w:val="24"/>
        </w:rPr>
        <w:t xml:space="preserve"> will be carried out in the impacted area</w:t>
      </w:r>
      <w:r w:rsidR="00AD7C36">
        <w:rPr>
          <w:rFonts w:ascii="Times" w:eastAsia="Times New Roman" w:hAnsi="Times"/>
          <w:color w:val="auto"/>
          <w:sz w:val="24"/>
          <w:szCs w:val="24"/>
        </w:rPr>
        <w:t xml:space="preserve"> to suppress and halt the spread of </w:t>
      </w:r>
      <w:r w:rsidR="00AD7C36" w:rsidRPr="00E94026">
        <w:rPr>
          <w:rFonts w:ascii="Times" w:eastAsia="Times New Roman" w:hAnsi="Times"/>
          <w:i/>
          <w:iCs/>
          <w:color w:val="auto"/>
          <w:sz w:val="24"/>
          <w:szCs w:val="24"/>
        </w:rPr>
        <w:t>Aedes a</w:t>
      </w:r>
      <w:r w:rsidR="00E94026" w:rsidRPr="00E94026">
        <w:rPr>
          <w:rFonts w:ascii="Times" w:eastAsia="Times New Roman" w:hAnsi="Times"/>
          <w:i/>
          <w:iCs/>
          <w:color w:val="auto"/>
          <w:sz w:val="24"/>
          <w:szCs w:val="24"/>
        </w:rPr>
        <w:t>egypti</w:t>
      </w:r>
      <w:r w:rsidRPr="00B02111">
        <w:rPr>
          <w:rFonts w:ascii="Times" w:eastAsia="Times New Roman" w:hAnsi="Times"/>
          <w:color w:val="auto"/>
          <w:sz w:val="24"/>
          <w:szCs w:val="24"/>
        </w:rPr>
        <w:t>.</w:t>
      </w:r>
    </w:p>
    <w:p w14:paraId="774ABA01" w14:textId="795452D0" w:rsidR="005F056E" w:rsidRPr="00B02111" w:rsidRDefault="008A5107" w:rsidP="005F056E">
      <w:pPr>
        <w:rPr>
          <w:rFonts w:ascii="Times" w:eastAsia="Times New Roman" w:hAnsi="Times"/>
          <w:color w:val="auto"/>
          <w:sz w:val="24"/>
          <w:szCs w:val="24"/>
        </w:rPr>
      </w:pPr>
      <w:r w:rsidRPr="00386680">
        <w:rPr>
          <w:rFonts w:ascii="Times" w:eastAsia="Times New Roman" w:hAnsi="Times"/>
          <w:color w:val="auto"/>
          <w:sz w:val="24"/>
          <w:szCs w:val="24"/>
        </w:rPr>
        <w:t xml:space="preserve">The treatment(s) are set to take place on </w:t>
      </w:r>
      <w:r w:rsidR="002C0ADA" w:rsidRPr="00A66AAE">
        <w:rPr>
          <w:rFonts w:ascii="Times" w:eastAsia="Times New Roman" w:hAnsi="Times"/>
          <w:color w:val="auto"/>
          <w:sz w:val="24"/>
          <w:szCs w:val="24"/>
        </w:rPr>
        <w:t>8/22, 8/23</w:t>
      </w:r>
      <w:r w:rsidR="005F5887" w:rsidRPr="00A66AAE">
        <w:rPr>
          <w:rFonts w:ascii="Times" w:eastAsia="Times New Roman" w:hAnsi="Times"/>
          <w:color w:val="auto"/>
          <w:sz w:val="24"/>
          <w:szCs w:val="24"/>
        </w:rPr>
        <w:t xml:space="preserve">, 8/29, 8/30, </w:t>
      </w:r>
      <w:r w:rsidR="00A66AAE" w:rsidRPr="00A66AAE">
        <w:rPr>
          <w:rFonts w:ascii="Times" w:eastAsia="Times New Roman" w:hAnsi="Times"/>
          <w:color w:val="auto"/>
          <w:sz w:val="24"/>
          <w:szCs w:val="24"/>
        </w:rPr>
        <w:t xml:space="preserve">9/5, 9/6, 9/12, and 9/13 </w:t>
      </w:r>
      <w:r w:rsidR="005F056E" w:rsidRPr="00B02111">
        <w:rPr>
          <w:rFonts w:ascii="Times" w:eastAsia="Times New Roman" w:hAnsi="Times"/>
          <w:color w:val="auto"/>
          <w:sz w:val="24"/>
          <w:szCs w:val="24"/>
        </w:rPr>
        <w:t xml:space="preserve">between </w:t>
      </w:r>
      <w:r w:rsidRPr="00B02111">
        <w:rPr>
          <w:rFonts w:ascii="Times" w:eastAsia="Times New Roman" w:hAnsi="Times"/>
          <w:color w:val="auto"/>
          <w:sz w:val="24"/>
          <w:szCs w:val="24"/>
        </w:rPr>
        <w:t xml:space="preserve">the hours of </w:t>
      </w:r>
      <w:r w:rsidR="00CF79D6" w:rsidRPr="00CF79D6">
        <w:rPr>
          <w:rFonts w:ascii="Times" w:eastAsia="Times New Roman" w:hAnsi="Times"/>
          <w:color w:val="auto"/>
          <w:sz w:val="24"/>
          <w:szCs w:val="24"/>
        </w:rPr>
        <w:t>12:00am to 5:00am</w:t>
      </w:r>
    </w:p>
    <w:p w14:paraId="0B588CB3" w14:textId="129F532A" w:rsidR="00BB6681" w:rsidRPr="00A66AAE" w:rsidRDefault="005F056E" w:rsidP="00391148">
      <w:pPr>
        <w:rPr>
          <w:rFonts w:ascii="Times" w:eastAsia="Times New Roman" w:hAnsi="Times"/>
          <w:color w:val="auto"/>
          <w:sz w:val="24"/>
          <w:szCs w:val="24"/>
        </w:rPr>
      </w:pPr>
      <w:r w:rsidRPr="00B02111">
        <w:rPr>
          <w:rFonts w:ascii="Times" w:eastAsia="Times New Roman" w:hAnsi="Times"/>
          <w:color w:val="auto"/>
          <w:sz w:val="24"/>
          <w:szCs w:val="24"/>
        </w:rPr>
        <w:t xml:space="preserve">Residents are advised to take preventive measures to reduce the </w:t>
      </w:r>
      <w:r w:rsidR="00BC37B1" w:rsidRPr="00B02111">
        <w:rPr>
          <w:rFonts w:ascii="Times" w:eastAsia="Times New Roman" w:hAnsi="Times"/>
          <w:color w:val="auto"/>
          <w:sz w:val="24"/>
          <w:szCs w:val="24"/>
        </w:rPr>
        <w:t>spread</w:t>
      </w:r>
      <w:r w:rsidRPr="00B02111">
        <w:rPr>
          <w:rFonts w:ascii="Times" w:eastAsia="Times New Roman" w:hAnsi="Times"/>
          <w:color w:val="auto"/>
          <w:sz w:val="24"/>
          <w:szCs w:val="24"/>
        </w:rPr>
        <w:t xml:space="preserve"> of </w:t>
      </w:r>
      <w:r w:rsidR="00BC37B1" w:rsidRPr="00B02111">
        <w:rPr>
          <w:rFonts w:ascii="Times" w:eastAsia="Times New Roman" w:hAnsi="Times"/>
          <w:color w:val="auto"/>
          <w:sz w:val="24"/>
          <w:szCs w:val="24"/>
        </w:rPr>
        <w:t xml:space="preserve">this </w:t>
      </w:r>
      <w:r w:rsidRPr="00B02111">
        <w:rPr>
          <w:rFonts w:ascii="Times" w:eastAsia="Times New Roman" w:hAnsi="Times"/>
          <w:color w:val="auto"/>
          <w:sz w:val="24"/>
          <w:szCs w:val="24"/>
        </w:rPr>
        <w:t>mosquito by inspecting their properties for standing water</w:t>
      </w:r>
      <w:r w:rsidR="008A5107" w:rsidRPr="00B02111">
        <w:rPr>
          <w:rFonts w:ascii="Times" w:eastAsia="Times New Roman" w:hAnsi="Times"/>
          <w:color w:val="auto"/>
          <w:sz w:val="24"/>
          <w:szCs w:val="24"/>
        </w:rPr>
        <w:t>, and report day biting mosquitoes</w:t>
      </w:r>
      <w:r w:rsidR="00390A3B" w:rsidRPr="00B02111">
        <w:rPr>
          <w:rFonts w:ascii="Times" w:eastAsia="Times New Roman" w:hAnsi="Times"/>
          <w:color w:val="auto"/>
          <w:sz w:val="24"/>
          <w:szCs w:val="24"/>
        </w:rPr>
        <w:t>.</w:t>
      </w:r>
      <w:r w:rsidRPr="00B02111">
        <w:rPr>
          <w:rFonts w:ascii="Times" w:eastAsia="Times New Roman" w:hAnsi="Times"/>
          <w:color w:val="auto"/>
          <w:sz w:val="24"/>
          <w:szCs w:val="24"/>
        </w:rPr>
        <w:t xml:space="preserve"> The District will continue to monitor the area closely.</w:t>
      </w:r>
    </w:p>
    <w:p w14:paraId="131F1695" w14:textId="329E0B45" w:rsidR="00BB6681" w:rsidRPr="00B02111" w:rsidRDefault="00646A13" w:rsidP="00391148">
      <w:pPr>
        <w:rPr>
          <w:rFonts w:ascii="Times" w:hAnsi="Times"/>
          <w:color w:val="auto"/>
          <w:sz w:val="24"/>
          <w:szCs w:val="24"/>
        </w:rPr>
      </w:pPr>
      <w:r w:rsidRPr="00646A13">
        <w:rPr>
          <w:rFonts w:ascii="Times" w:hAnsi="Times"/>
          <w:noProof/>
          <w:color w:val="auto"/>
          <w:sz w:val="24"/>
          <w:szCs w:val="24"/>
        </w:rPr>
        <w:drawing>
          <wp:inline distT="0" distB="0" distL="0" distR="0" wp14:anchorId="0C3D3D7D" wp14:editId="03EEF499">
            <wp:extent cx="5791200" cy="3737691"/>
            <wp:effectExtent l="0" t="0" r="0" b="0"/>
            <wp:docPr id="9067085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01" name="Picture 1" descr="A map of a neighborhood&#10;&#10;Description automatically generated"/>
                    <pic:cNvPicPr/>
                  </pic:nvPicPr>
                  <pic:blipFill>
                    <a:blip r:embed="rId11"/>
                    <a:stretch>
                      <a:fillRect/>
                    </a:stretch>
                  </pic:blipFill>
                  <pic:spPr>
                    <a:xfrm>
                      <a:off x="0" y="0"/>
                      <a:ext cx="5808580" cy="3748908"/>
                    </a:xfrm>
                    <a:prstGeom prst="rect">
                      <a:avLst/>
                    </a:prstGeom>
                  </pic:spPr>
                </pic:pic>
              </a:graphicData>
            </a:graphic>
          </wp:inline>
        </w:drawing>
      </w:r>
    </w:p>
    <w:p w14:paraId="08ED0FBD" w14:textId="0F095264" w:rsidR="00BB6681" w:rsidRPr="00B02111" w:rsidRDefault="00BB6681" w:rsidP="00391148">
      <w:pPr>
        <w:rPr>
          <w:rFonts w:ascii="Times" w:hAnsi="Times"/>
          <w:color w:val="auto"/>
          <w:sz w:val="24"/>
          <w:szCs w:val="24"/>
        </w:rPr>
      </w:pPr>
    </w:p>
    <w:p w14:paraId="54C74997" w14:textId="11EF2B5D" w:rsidR="000C3BA0" w:rsidRDefault="000C3BA0" w:rsidP="00391148">
      <w:pPr>
        <w:rPr>
          <w:rFonts w:ascii="Times" w:hAnsi="Times"/>
          <w:color w:val="0070C0"/>
          <w:sz w:val="24"/>
          <w:szCs w:val="24"/>
        </w:rPr>
      </w:pPr>
    </w:p>
    <w:p w14:paraId="073770E9" w14:textId="3E2D7926" w:rsidR="006B1708" w:rsidRDefault="006B1708"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14E14CCA">
                <wp:simplePos x="0" y="0"/>
                <wp:positionH relativeFrom="column">
                  <wp:posOffset>-1210310</wp:posOffset>
                </wp:positionH>
                <wp:positionV relativeFrom="paragraph">
                  <wp:posOffset>-173355</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8E723" id="Rectangle 472885977" o:spid="_x0000_s1026" style="position:absolute;margin-left:-95.3pt;margin-top:-13.65pt;width:691.4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" fillcolor="#ed0000" stroked="f" strokeweight="1pt"/>
            </w:pict>
          </mc:Fallback>
        </mc:AlternateContent>
      </w:r>
    </w:p>
    <w:p w14:paraId="6330C516" w14:textId="662DD453" w:rsidR="000C3BA0" w:rsidRPr="005D5F3A" w:rsidRDefault="000C3BA0" w:rsidP="00391148">
      <w:pPr>
        <w:rPr>
          <w:rFonts w:ascii="Times" w:hAnsi="Times"/>
          <w:color w:val="auto"/>
          <w:sz w:val="24"/>
          <w:szCs w:val="24"/>
        </w:rPr>
      </w:pPr>
      <w:r w:rsidRPr="005D5F3A">
        <w:rPr>
          <w:rFonts w:ascii="Times" w:hAnsi="Times"/>
          <w:color w:val="auto"/>
          <w:sz w:val="24"/>
          <w:szCs w:val="24"/>
        </w:rPr>
        <w:t xml:space="preserve">Use the link </w:t>
      </w:r>
      <w:r w:rsidR="005D5F3A" w:rsidRPr="005D5F3A">
        <w:rPr>
          <w:rFonts w:ascii="Times" w:hAnsi="Times"/>
          <w:color w:val="auto"/>
          <w:sz w:val="24"/>
          <w:szCs w:val="24"/>
        </w:rPr>
        <w:t>below to access an interactive map.</w:t>
      </w:r>
    </w:p>
    <w:p w14:paraId="77A27D94" w14:textId="27B2771D" w:rsidR="003B5AB5" w:rsidRPr="00AA6CE1" w:rsidRDefault="006B1708" w:rsidP="00AA6CE1">
      <w:pPr>
        <w:rPr>
          <w:rFonts w:ascii="Times" w:hAnsi="Times"/>
          <w:color w:val="0070C0"/>
          <w:sz w:val="24"/>
          <w:szCs w:val="24"/>
        </w:rPr>
      </w:pPr>
      <w:hyperlink r:id="rId12" w:history="1">
        <w:r w:rsidR="000C3BA0" w:rsidRPr="00A41A3B">
          <w:rPr>
            <w:rStyle w:val="Hyperlink"/>
            <w:rFonts w:ascii="Times" w:hAnsi="Times"/>
            <w:sz w:val="24"/>
            <w:szCs w:val="24"/>
          </w:rPr>
          <w:t>https://solanocountymosq.maps.arcgis.com/apps/instant/notification/index.html?appid=f897924acb6540ffb3b824bd5c1867fe</w:t>
        </w:r>
      </w:hyperlink>
    </w:p>
    <w:p w14:paraId="43D42F01" w14:textId="077A7FD2" w:rsidR="00A26F9B" w:rsidRPr="00B02111" w:rsidRDefault="00AE3430" w:rsidP="00391148">
      <w:pPr>
        <w:rPr>
          <w:rFonts w:ascii="Times" w:hAnsi="Times"/>
          <w:b/>
          <w:bCs/>
          <w:color w:val="auto"/>
          <w:sz w:val="24"/>
          <w:szCs w:val="24"/>
        </w:rPr>
      </w:pPr>
      <w:r w:rsidRPr="00B02111">
        <w:rPr>
          <w:rFonts w:ascii="Times" w:hAnsi="Times"/>
          <w:b/>
          <w:bCs/>
          <w:color w:val="auto"/>
          <w:sz w:val="24"/>
          <w:szCs w:val="24"/>
        </w:rPr>
        <w:t>Information</w:t>
      </w:r>
      <w:r w:rsidR="00A25868" w:rsidRPr="00B02111">
        <w:rPr>
          <w:rFonts w:ascii="Times" w:hAnsi="Times"/>
          <w:b/>
          <w:bCs/>
          <w:color w:val="auto"/>
          <w:sz w:val="24"/>
          <w:szCs w:val="24"/>
        </w:rPr>
        <w:t xml:space="preserve"> </w:t>
      </w:r>
      <w:r w:rsidR="00ED378D" w:rsidRPr="00B02111">
        <w:rPr>
          <w:rFonts w:ascii="Times" w:hAnsi="Times"/>
          <w:b/>
          <w:bCs/>
          <w:color w:val="auto"/>
          <w:sz w:val="24"/>
          <w:szCs w:val="24"/>
        </w:rPr>
        <w:t>About</w:t>
      </w:r>
      <w:r w:rsidRPr="00B02111">
        <w:rPr>
          <w:rFonts w:ascii="Times" w:hAnsi="Times"/>
          <w:b/>
          <w:bCs/>
          <w:color w:val="auto"/>
          <w:sz w:val="24"/>
          <w:szCs w:val="24"/>
        </w:rPr>
        <w:t xml:space="preserve"> </w:t>
      </w:r>
      <w:r w:rsidR="0053782A" w:rsidRPr="00B02111">
        <w:rPr>
          <w:rFonts w:ascii="Times" w:hAnsi="Times"/>
          <w:b/>
          <w:bCs/>
          <w:color w:val="auto"/>
          <w:sz w:val="24"/>
          <w:szCs w:val="24"/>
        </w:rPr>
        <w:t xml:space="preserve">Wide Area </w:t>
      </w:r>
      <w:r w:rsidR="00A25868" w:rsidRPr="00B02111">
        <w:rPr>
          <w:rFonts w:ascii="Times" w:hAnsi="Times"/>
          <w:b/>
          <w:bCs/>
          <w:color w:val="auto"/>
          <w:sz w:val="24"/>
          <w:szCs w:val="24"/>
        </w:rPr>
        <w:t>Larvicide</w:t>
      </w:r>
      <w:r w:rsidR="0053782A" w:rsidRPr="00B02111">
        <w:rPr>
          <w:rFonts w:ascii="Times" w:hAnsi="Times"/>
          <w:b/>
          <w:bCs/>
          <w:color w:val="auto"/>
          <w:sz w:val="24"/>
          <w:szCs w:val="24"/>
        </w:rPr>
        <w:t xml:space="preserve"> </w:t>
      </w:r>
      <w:r w:rsidR="00A25868" w:rsidRPr="00B02111">
        <w:rPr>
          <w:rFonts w:ascii="Times" w:hAnsi="Times"/>
          <w:b/>
          <w:bCs/>
          <w:color w:val="auto"/>
          <w:sz w:val="24"/>
          <w:szCs w:val="24"/>
        </w:rPr>
        <w:t>Treatments</w:t>
      </w:r>
    </w:p>
    <w:p w14:paraId="274D25B6" w14:textId="4C5172B7" w:rsidR="00306F6E" w:rsidRPr="00776893" w:rsidRDefault="00306F6E" w:rsidP="00306F6E">
      <w:pPr>
        <w:pStyle w:val="PlainText"/>
        <w:rPr>
          <w:rFonts w:ascii="Times" w:hAnsi="Times"/>
          <w:sz w:val="24"/>
          <w:szCs w:val="24"/>
        </w:rPr>
      </w:pPr>
      <w:r w:rsidRPr="00776893">
        <w:rPr>
          <w:rFonts w:ascii="Times" w:hAnsi="Times"/>
          <w:sz w:val="24"/>
          <w:szCs w:val="24"/>
        </w:rPr>
        <w:t xml:space="preserve">When a certified vector-control technician performs mosquito treatments according to the product’s label, the risk to humans, pets, wildlife, and the environment is minimal. As an extra safety measure, </w:t>
      </w:r>
      <w:r w:rsidR="00514FFD" w:rsidRPr="00776893">
        <w:rPr>
          <w:rFonts w:ascii="Times" w:hAnsi="Times"/>
          <w:sz w:val="24"/>
          <w:szCs w:val="24"/>
        </w:rPr>
        <w:t xml:space="preserve">it is </w:t>
      </w:r>
      <w:r w:rsidR="00902CD0" w:rsidRPr="00776893">
        <w:rPr>
          <w:rFonts w:ascii="Times" w:hAnsi="Times"/>
          <w:sz w:val="24"/>
          <w:szCs w:val="24"/>
        </w:rPr>
        <w:t xml:space="preserve">recommended </w:t>
      </w:r>
      <w:r w:rsidRPr="00776893">
        <w:rPr>
          <w:rFonts w:ascii="Times" w:hAnsi="Times"/>
          <w:sz w:val="24"/>
          <w:szCs w:val="24"/>
        </w:rPr>
        <w:t>to stay indoors and keep windows and doors closed during the treatment.</w:t>
      </w:r>
    </w:p>
    <w:p w14:paraId="55AC7E13" w14:textId="650A4957" w:rsidR="00306F6E" w:rsidRPr="00B02111" w:rsidRDefault="00306F6E" w:rsidP="00306F6E">
      <w:pPr>
        <w:pStyle w:val="PlainText"/>
        <w:rPr>
          <w:rFonts w:ascii="Times" w:hAnsi="Times"/>
          <w:sz w:val="24"/>
          <w:szCs w:val="24"/>
        </w:rPr>
      </w:pPr>
    </w:p>
    <w:p w14:paraId="556D7944" w14:textId="72DA5CF8" w:rsidR="00306F6E" w:rsidRPr="00B02111" w:rsidRDefault="00306F6E" w:rsidP="00306F6E">
      <w:pPr>
        <w:pStyle w:val="PlainText"/>
        <w:rPr>
          <w:rFonts w:ascii="Times" w:hAnsi="Times"/>
          <w:sz w:val="24"/>
          <w:szCs w:val="24"/>
        </w:rPr>
      </w:pPr>
      <w:r w:rsidRPr="00B02111">
        <w:rPr>
          <w:rFonts w:ascii="Times" w:hAnsi="Times"/>
          <w:sz w:val="24"/>
          <w:szCs w:val="24"/>
        </w:rPr>
        <w:t xml:space="preserve">The Wide Area Larvicide Spray (WALS) is a method of larval control that uses a naturally occurring bacterium to kill mosquito larvae in water before they emerge as biting adults. Controlling mosquitoes at the larval stage is the foundation of most mosquito control programs in California. This method uses a powerful truck-mounted sprayer that combines high volumes of air with low volumes of liquid larvicide mixed with water, efficiently treating a wide range of mosquito breeding sites. The system allows the larvicide to drift into small, hard-to-reach breeding areas. The truck-mounted equipment produces a loud noise </w:t>
      </w:r>
      <w:r w:rsidR="00024743">
        <w:rPr>
          <w:rFonts w:ascii="Times" w:hAnsi="Times"/>
          <w:sz w:val="24"/>
          <w:szCs w:val="24"/>
        </w:rPr>
        <w:t>while operated</w:t>
      </w:r>
      <w:r w:rsidRPr="00B02111">
        <w:rPr>
          <w:rFonts w:ascii="Times" w:hAnsi="Times"/>
          <w:sz w:val="24"/>
          <w:szCs w:val="24"/>
        </w:rPr>
        <w:t>, this treatment only affects mosquito larvae.</w:t>
      </w:r>
    </w:p>
    <w:p w14:paraId="4D6C037C" w14:textId="77777777" w:rsidR="00306F6E" w:rsidRPr="00B02111" w:rsidRDefault="00306F6E" w:rsidP="00306F6E">
      <w:pPr>
        <w:pStyle w:val="PlainText"/>
        <w:rPr>
          <w:rFonts w:ascii="Times" w:hAnsi="Times"/>
          <w:sz w:val="24"/>
          <w:szCs w:val="24"/>
        </w:rPr>
      </w:pPr>
    </w:p>
    <w:p w14:paraId="389252FA" w14:textId="77777777" w:rsidR="003B5AB5" w:rsidRPr="00B02111" w:rsidRDefault="003B5AB5" w:rsidP="003B5AB5">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2DF3CCC7" w14:textId="4498C4EE" w:rsidR="0074262A" w:rsidRPr="00B02111" w:rsidRDefault="006B1708" w:rsidP="003B5AB5">
      <w:pPr>
        <w:rPr>
          <w:rFonts w:ascii="Times" w:eastAsia="Times New Roman" w:hAnsi="Times"/>
          <w:color w:val="auto"/>
          <w:sz w:val="24"/>
          <w:szCs w:val="24"/>
        </w:rPr>
      </w:pPr>
      <w:hyperlink r:id="rId13" w:history="1">
        <w:r w:rsidR="00CA463E" w:rsidRPr="00B02111">
          <w:rPr>
            <w:rStyle w:val="Hyperlink"/>
            <w:rFonts w:ascii="Times" w:eastAsia="Times New Roman" w:hAnsi="Times"/>
            <w:sz w:val="24"/>
            <w:szCs w:val="24"/>
          </w:rPr>
          <w:t>https://www.solanomosquito.com/files/5edaccac8/VectoBac-WDG+label.pdf</w:t>
        </w:r>
      </w:hyperlink>
    </w:p>
    <w:p w14:paraId="3A4DC69A" w14:textId="26FA7918" w:rsidR="00CA463E" w:rsidRPr="00B02111" w:rsidRDefault="006B1708" w:rsidP="003B5AB5">
      <w:pPr>
        <w:rPr>
          <w:rFonts w:ascii="Times" w:eastAsia="Times New Roman" w:hAnsi="Times"/>
          <w:color w:val="auto"/>
          <w:sz w:val="24"/>
          <w:szCs w:val="24"/>
        </w:rPr>
      </w:pPr>
      <w:hyperlink r:id="rId14" w:history="1">
        <w:r w:rsidR="00CA463E" w:rsidRPr="00B02111">
          <w:rPr>
            <w:rStyle w:val="Hyperlink"/>
            <w:rFonts w:ascii="Times" w:eastAsia="Times New Roman" w:hAnsi="Times"/>
            <w:sz w:val="24"/>
            <w:szCs w:val="24"/>
          </w:rPr>
          <w:t>https://www.solanomosquito.com/files/de514b99e/VectoBac-WDG+SDS.pdf</w:t>
        </w:r>
      </w:hyperlink>
    </w:p>
    <w:p w14:paraId="725D3C8C" w14:textId="33FC4B9C" w:rsidR="008B4016" w:rsidRPr="00B02111" w:rsidRDefault="00CA463E" w:rsidP="00391148">
      <w:pPr>
        <w:rPr>
          <w:rFonts w:ascii="Times" w:hAnsi="Times"/>
          <w:color w:val="auto"/>
          <w:sz w:val="24"/>
          <w:szCs w:val="24"/>
        </w:rPr>
      </w:pPr>
      <w:r w:rsidRPr="00B02111">
        <w:rPr>
          <w:rFonts w:ascii="Times" w:hAnsi="Times"/>
          <w:color w:val="auto"/>
          <w:sz w:val="24"/>
          <w:szCs w:val="24"/>
        </w:rPr>
        <w:t>The video</w:t>
      </w:r>
      <w:r w:rsidR="008B4016" w:rsidRPr="00B02111">
        <w:rPr>
          <w:rFonts w:ascii="Times" w:hAnsi="Times"/>
          <w:color w:val="auto"/>
          <w:sz w:val="24"/>
          <w:szCs w:val="24"/>
        </w:rPr>
        <w:t xml:space="preserve"> below </w:t>
      </w:r>
      <w:r w:rsidR="00805969" w:rsidRPr="00B02111">
        <w:rPr>
          <w:rFonts w:ascii="Times" w:hAnsi="Times"/>
          <w:color w:val="auto"/>
          <w:sz w:val="24"/>
          <w:szCs w:val="24"/>
        </w:rPr>
        <w:t>provides</w:t>
      </w:r>
      <w:r w:rsidR="008B4016" w:rsidRPr="00B02111">
        <w:rPr>
          <w:rFonts w:ascii="Times" w:hAnsi="Times"/>
          <w:color w:val="auto"/>
          <w:sz w:val="24"/>
          <w:szCs w:val="24"/>
        </w:rPr>
        <w:t xml:space="preserve"> more information</w:t>
      </w:r>
      <w:r w:rsidR="00805969" w:rsidRPr="00B02111">
        <w:rPr>
          <w:rFonts w:ascii="Times" w:hAnsi="Times"/>
          <w:color w:val="auto"/>
          <w:sz w:val="24"/>
          <w:szCs w:val="24"/>
        </w:rPr>
        <w:t xml:space="preserve"> on WALS treatments</w:t>
      </w:r>
      <w:r w:rsidR="008B4016" w:rsidRPr="00B02111">
        <w:rPr>
          <w:rFonts w:ascii="Times" w:hAnsi="Times"/>
          <w:color w:val="auto"/>
          <w:sz w:val="24"/>
          <w:szCs w:val="24"/>
        </w:rPr>
        <w:t xml:space="preserve">. </w:t>
      </w:r>
    </w:p>
    <w:p w14:paraId="50E830E9" w14:textId="06EE8D4A" w:rsidR="00A44686" w:rsidRPr="00B02111" w:rsidRDefault="006B1708" w:rsidP="00391148">
      <w:pPr>
        <w:rPr>
          <w:rFonts w:ascii="Times" w:hAnsi="Times"/>
          <w:color w:val="auto"/>
          <w:sz w:val="24"/>
          <w:szCs w:val="24"/>
        </w:rPr>
      </w:pPr>
      <w:hyperlink r:id="rId15" w:history="1">
        <w:r w:rsidR="00A44686" w:rsidRPr="00B02111">
          <w:rPr>
            <w:rStyle w:val="Hyperlink"/>
            <w:rFonts w:ascii="Times" w:hAnsi="Times"/>
            <w:sz w:val="24"/>
            <w:szCs w:val="24"/>
          </w:rPr>
          <w:t>https://youtu.be/wfRSlMK6fwM</w:t>
        </w:r>
      </w:hyperlink>
    </w:p>
    <w:p w14:paraId="5F8A5521" w14:textId="0A358286" w:rsidR="00842879" w:rsidRPr="00B02111" w:rsidRDefault="00842879" w:rsidP="00842879">
      <w:pPr>
        <w:rPr>
          <w:rFonts w:ascii="Times" w:hAnsi="Times"/>
          <w:b/>
          <w:bCs/>
          <w:color w:val="auto"/>
          <w:sz w:val="24"/>
          <w:szCs w:val="24"/>
        </w:rPr>
      </w:pPr>
      <w:r w:rsidRPr="00B02111">
        <w:rPr>
          <w:rFonts w:ascii="Times" w:hAnsi="Times"/>
          <w:b/>
          <w:bCs/>
          <w:color w:val="auto"/>
          <w:sz w:val="24"/>
          <w:szCs w:val="24"/>
        </w:rPr>
        <w:t>Information About Adult Mosquito Treatments</w:t>
      </w:r>
    </w:p>
    <w:p w14:paraId="58F0B42B" w14:textId="2F9ACA3B" w:rsidR="00842879" w:rsidRPr="00B02111" w:rsidRDefault="00842879" w:rsidP="00842879">
      <w:pPr>
        <w:rPr>
          <w:rFonts w:ascii="Times" w:eastAsia="Times New Roman" w:hAnsi="Times"/>
          <w:color w:val="auto"/>
          <w:kern w:val="0"/>
          <w:sz w:val="24"/>
          <w:szCs w:val="24"/>
        </w:rPr>
      </w:pPr>
      <w:r w:rsidRPr="00B02111">
        <w:rPr>
          <w:rFonts w:ascii="Times" w:eastAsia="Times New Roman" w:hAnsi="Times"/>
          <w:color w:val="auto"/>
          <w:sz w:val="24"/>
          <w:szCs w:val="24"/>
        </w:rPr>
        <w:t>When a certified vector-control technician performs mosquito treatments following the product's label, the risk to humans, pets, wildlife, and the environment is minimal. As an extra safety measure, it is recommended that families stay indoors and keep windows and doors closed during the treatment. The insecticide breaks down rapidly upon exposure to morning sunlight. </w:t>
      </w:r>
    </w:p>
    <w:p w14:paraId="253CC604" w14:textId="79EE3B63"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The District uses ultra-low volume (ULV) spraying techniques, which greatly reduces the chance of adverse effects from inhalation or skin contact. All insecticides used in the mosquito management program are approved by the EPA for use in public spaces and are widely employed by vector control departments throughout California.</w:t>
      </w:r>
    </w:p>
    <w:p w14:paraId="27854C9D" w14:textId="04831E0C"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3FD8EF9D" w14:textId="1E8CB3D5" w:rsidR="00842879" w:rsidRPr="00B02111" w:rsidRDefault="006B1708" w:rsidP="00842879">
      <w:pPr>
        <w:rPr>
          <w:rFonts w:ascii="Times" w:hAnsi="Times"/>
          <w:color w:val="auto"/>
          <w:sz w:val="24"/>
          <w:szCs w:val="24"/>
        </w:rPr>
      </w:pPr>
      <w:hyperlink r:id="rId16" w:history="1">
        <w:r w:rsidR="00842879" w:rsidRPr="00B02111">
          <w:rPr>
            <w:rStyle w:val="Hyperlink"/>
            <w:rFonts w:ascii="Times" w:hAnsi="Times"/>
            <w:sz w:val="24"/>
            <w:szCs w:val="24"/>
          </w:rPr>
          <w:t>https://www.solanomosquito.com/files/dbfd2d92e/MGK+Label.pdf</w:t>
        </w:r>
      </w:hyperlink>
    </w:p>
    <w:p w14:paraId="006D25F1" w14:textId="0E73E596" w:rsidR="00842879" w:rsidRDefault="006B1708" w:rsidP="00842879">
      <w:pPr>
        <w:rPr>
          <w:rStyle w:val="Hyperlink"/>
          <w:rFonts w:ascii="Times" w:hAnsi="Times"/>
          <w:sz w:val="24"/>
          <w:szCs w:val="24"/>
        </w:rPr>
      </w:pPr>
      <w:hyperlink r:id="rId17" w:history="1">
        <w:r w:rsidR="00842879" w:rsidRPr="00B02111">
          <w:rPr>
            <w:rStyle w:val="Hyperlink"/>
            <w:rFonts w:ascii="Times" w:hAnsi="Times"/>
            <w:sz w:val="24"/>
            <w:szCs w:val="24"/>
          </w:rPr>
          <w:t>https://www.solanomosquito.com/files/b9113a1ad/MGK+SDS.pdf</w:t>
        </w:r>
      </w:hyperlink>
    </w:p>
    <w:p w14:paraId="7AD5E66C" w14:textId="77777777" w:rsidR="00534530" w:rsidRPr="00B02111" w:rsidRDefault="00534530" w:rsidP="00842879">
      <w:pPr>
        <w:rPr>
          <w:rFonts w:ascii="Times" w:hAnsi="Times"/>
          <w:color w:val="auto"/>
          <w:sz w:val="24"/>
          <w:szCs w:val="24"/>
        </w:rPr>
      </w:pPr>
    </w:p>
    <w:p w14:paraId="14A0F69C" w14:textId="2991215E" w:rsidR="00B02111" w:rsidRPr="005D5F3A" w:rsidRDefault="00B02111" w:rsidP="00391148">
      <w:pPr>
        <w:rPr>
          <w:rFonts w:ascii="Times" w:hAnsi="Times"/>
          <w:color w:val="auto"/>
          <w:sz w:val="24"/>
          <w:szCs w:val="24"/>
        </w:rPr>
      </w:pPr>
    </w:p>
    <w:p w14:paraId="5444D0BE" w14:textId="4722393B" w:rsidR="005E11C4" w:rsidRDefault="006B1708" w:rsidP="00391148">
      <w:pPr>
        <w:rPr>
          <w:rFonts w:ascii="Times" w:hAnsi="Times"/>
          <w:b/>
          <w:bC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41344" behindDoc="0" locked="0" layoutInCell="1" allowOverlap="1" wp14:anchorId="4ADFA7F5" wp14:editId="1DB92708">
                <wp:simplePos x="0" y="0"/>
                <wp:positionH relativeFrom="column">
                  <wp:posOffset>-1942465</wp:posOffset>
                </wp:positionH>
                <wp:positionV relativeFrom="paragraph">
                  <wp:posOffset>-217170</wp:posOffset>
                </wp:positionV>
                <wp:extent cx="8858250" cy="342900"/>
                <wp:effectExtent l="0" t="0" r="0" b="0"/>
                <wp:wrapNone/>
                <wp:docPr id="973392562" name="Rectangle 973392562"/>
                <wp:cNvGraphicFramePr/>
                <a:graphic xmlns:a="http://schemas.openxmlformats.org/drawingml/2006/main">
                  <a:graphicData uri="http://schemas.microsoft.com/office/word/2010/wordprocessingShape">
                    <wps:wsp>
                      <wps:cNvSpPr/>
                      <wps:spPr>
                        <a:xfrm>
                          <a:off x="0" y="0"/>
                          <a:ext cx="8858250" cy="342900"/>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46D8B" id="Rectangle 973392562" o:spid="_x0000_s1026" style="position:absolute;margin-left:-152.95pt;margin-top:-17.1pt;width:697.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" fillcolor="#ed0000" stroked="f" strokeweight="1pt"/>
            </w:pict>
          </mc:Fallback>
        </mc:AlternateContent>
      </w:r>
    </w:p>
    <w:p w14:paraId="05A179F0" w14:textId="77777777" w:rsidR="006B1708" w:rsidRDefault="006B1708" w:rsidP="00391148">
      <w:pPr>
        <w:rPr>
          <w:rFonts w:ascii="Times" w:hAnsi="Times"/>
          <w:b/>
          <w:bCs/>
          <w:color w:val="auto"/>
          <w:sz w:val="24"/>
          <w:szCs w:val="24"/>
        </w:rPr>
      </w:pPr>
    </w:p>
    <w:p w14:paraId="39B68249" w14:textId="0AB96698"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8B2DFF">
        <w:rPr>
          <w:rFonts w:ascii="Times" w:hAnsi="Times"/>
          <w:i/>
          <w:iCs/>
          <w:sz w:val="24"/>
          <w:szCs w:val="24"/>
        </w:rPr>
        <w:t>Aedes aegypti</w:t>
      </w:r>
      <w:r w:rsidRPr="00B02111">
        <w:rPr>
          <w:rFonts w:ascii="Times" w:hAnsi="Times"/>
          <w:sz w:val="24"/>
          <w:szCs w:val="24"/>
        </w:rPr>
        <w:t xml:space="preserve">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w:t>
      </w:r>
      <w:r w:rsidRPr="008B2DFF">
        <w:rPr>
          <w:rFonts w:ascii="Times" w:hAnsi="Times"/>
          <w:i/>
          <w:iCs/>
          <w:sz w:val="24"/>
          <w:szCs w:val="24"/>
        </w:rPr>
        <w:t>Aedes aegypti</w:t>
      </w:r>
      <w:r w:rsidRPr="00B02111">
        <w:rPr>
          <w:rFonts w:ascii="Times" w:hAnsi="Times"/>
          <w:sz w:val="24"/>
          <w:szCs w:val="24"/>
        </w:rPr>
        <w:t xml:space="preserve"> 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391E4AA" w14:textId="77777777" w:rsidR="00AA6CE1" w:rsidRDefault="00AA6CE1" w:rsidP="008A1799">
      <w:pPr>
        <w:pStyle w:val="cvgsua"/>
        <w:spacing w:after="0" w:afterAutospacing="0"/>
        <w:rPr>
          <w:rFonts w:ascii="Times" w:hAnsi="Times"/>
          <w:color w:val="000000"/>
        </w:rPr>
      </w:pPr>
      <w:r w:rsidRPr="000357F4">
        <w:rPr>
          <w:rStyle w:val="oypena"/>
          <w:rFonts w:ascii="Times" w:hAnsi="Times"/>
          <w:color w:val="000000"/>
        </w:rPr>
        <w:t>To reduce mosquito breeding on your property:</w:t>
      </w:r>
    </w:p>
    <w:p w14:paraId="3CDCAA4F" w14:textId="54A7E9C7" w:rsidR="00AA6CE1" w:rsidRPr="00AA6CE1" w:rsidRDefault="00AA6CE1" w:rsidP="008A1799">
      <w:pPr>
        <w:pStyle w:val="cvgsua"/>
        <w:spacing w:before="0" w:beforeAutospacing="0" w:after="0" w:afterAutospacing="0"/>
        <w:rPr>
          <w:rStyle w:val="oypena"/>
          <w:rFonts w:ascii="Times" w:hAnsi="Times"/>
          <w:color w:val="000000"/>
        </w:rPr>
      </w:pPr>
      <w:r w:rsidRPr="000357F4">
        <w:rPr>
          <w:rStyle w:val="oypena"/>
          <w:rFonts w:ascii="Times" w:hAnsi="Times"/>
          <w:color w:val="000000"/>
        </w:rPr>
        <w:t>Check for standing water.</w:t>
      </w:r>
      <w:r w:rsidR="00AC35BA">
        <w:rPr>
          <w:rFonts w:ascii="Times" w:hAnsi="Times"/>
          <w:color w:val="000000"/>
        </w:rPr>
        <w:t xml:space="preserve"> </w:t>
      </w: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sidR="00F5409B">
        <w:rPr>
          <w:rFonts w:ascii="Times" w:hAnsi="Times"/>
          <w:color w:val="000000"/>
        </w:rPr>
        <w:t xml:space="preserve"> </w:t>
      </w:r>
      <w:r w:rsidRPr="000357F4">
        <w:rPr>
          <w:rStyle w:val="oypena"/>
          <w:rFonts w:ascii="Times" w:hAnsi="Times"/>
          <w:color w:val="000000"/>
        </w:rPr>
        <w:t xml:space="preserve">Clean </w:t>
      </w:r>
      <w:r w:rsidR="00AC35BA">
        <w:rPr>
          <w:rStyle w:val="oypena"/>
          <w:rFonts w:ascii="Times" w:hAnsi="Times"/>
          <w:color w:val="000000"/>
        </w:rPr>
        <w:t>r</w:t>
      </w:r>
      <w:r w:rsidRPr="000357F4">
        <w:rPr>
          <w:rStyle w:val="oypena"/>
          <w:rFonts w:ascii="Times" w:hAnsi="Times"/>
          <w:color w:val="000000"/>
        </w:rPr>
        <w:t>egularly, wash bird baths and pet bowls weekly.</w:t>
      </w:r>
      <w:r w:rsidR="00AC35BA">
        <w:rPr>
          <w:rFonts w:ascii="Times" w:hAnsi="Times"/>
          <w:color w:val="000000"/>
        </w:rPr>
        <w:t xml:space="preserve"> </w:t>
      </w:r>
      <w:r w:rsidRPr="000357F4">
        <w:rPr>
          <w:rStyle w:val="oypena"/>
          <w:rFonts w:ascii="Times" w:hAnsi="Times"/>
          <w:color w:val="000000"/>
        </w:rPr>
        <w:t>Repair leaky faucets and broken sprinkler heads. Avoid over-watering.</w:t>
      </w:r>
      <w:r w:rsidR="00AC35BA">
        <w:rPr>
          <w:rFonts w:ascii="Times" w:hAnsi="Times"/>
          <w:color w:val="000000"/>
        </w:rPr>
        <w:t xml:space="preserve"> </w:t>
      </w: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r w:rsidR="00AC35BA">
        <w:rPr>
          <w:rFonts w:ascii="Times" w:hAnsi="Times"/>
          <w:color w:val="000000"/>
        </w:rPr>
        <w:t xml:space="preserve"> </w:t>
      </w:r>
      <w:r w:rsidRPr="000357F4">
        <w:rPr>
          <w:rStyle w:val="oypena"/>
          <w:rFonts w:ascii="Times" w:hAnsi="Times"/>
          <w:color w:val="000000"/>
        </w:rPr>
        <w:t>Keep swimming pools at proper water levels for circulation and filtration.</w:t>
      </w:r>
      <w:r w:rsidR="00AC35BA">
        <w:rPr>
          <w:rFonts w:ascii="Times" w:hAnsi="Times"/>
          <w:color w:val="000000"/>
        </w:rPr>
        <w:t xml:space="preserve"> </w:t>
      </w: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50E33F24" w14:textId="77777777" w:rsidR="008A1799" w:rsidRDefault="008A1799" w:rsidP="00A26F9B">
      <w:pPr>
        <w:pStyle w:val="cvgsua"/>
        <w:spacing w:before="0" w:beforeAutospacing="0" w:after="240" w:afterAutospacing="0"/>
        <w:rPr>
          <w:rStyle w:val="oypena"/>
          <w:rFonts w:ascii="Times" w:hAnsi="Times"/>
          <w:b/>
          <w:bCs/>
        </w:rPr>
      </w:pP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3662A07C"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w:t>
      </w:r>
      <w:r w:rsidR="00286F6D">
        <w:rPr>
          <w:rFonts w:ascii="Times" w:hAnsi="Times"/>
          <w:color w:val="auto"/>
          <w:sz w:val="24"/>
          <w:szCs w:val="24"/>
        </w:rPr>
        <w:t>,</w:t>
      </w:r>
      <w:r w:rsidRPr="00B02111">
        <w:rPr>
          <w:rFonts w:ascii="Times" w:hAnsi="Times"/>
          <w:color w:val="auto"/>
          <w:sz w:val="24"/>
          <w:szCs w:val="24"/>
        </w:rPr>
        <w:t xml:space="preserve"> and other vector-borne illnesses.</w:t>
      </w:r>
    </w:p>
    <w:p w14:paraId="1B853EAA" w14:textId="54240809" w:rsidR="00924B4F" w:rsidRPr="00B02111" w:rsidRDefault="00924B4F" w:rsidP="00541C67">
      <w:pPr>
        <w:spacing w:before="0" w:after="0"/>
        <w:rPr>
          <w:rFonts w:ascii="Times" w:hAnsi="Times"/>
          <w:color w:val="auto"/>
          <w:sz w:val="24"/>
          <w:szCs w:val="24"/>
        </w:rPr>
      </w:pPr>
    </w:p>
    <w:p w14:paraId="2FF5D8DB" w14:textId="4E736AAB" w:rsidR="00541C67" w:rsidRPr="00B02111" w:rsidRDefault="006B2C09"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4CA3DC77">
            <wp:simplePos x="0" y="0"/>
            <wp:positionH relativeFrom="column">
              <wp:posOffset>4677232</wp:posOffset>
            </wp:positionH>
            <wp:positionV relativeFrom="paragraph">
              <wp:posOffset>27610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F560067"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2DB150FC" w:rsidR="00541C67" w:rsidRPr="00B02111" w:rsidRDefault="00400F38" w:rsidP="00541C67">
      <w:pPr>
        <w:spacing w:before="0" w:after="0"/>
        <w:rPr>
          <w:rFonts w:ascii="Times" w:hAnsi="Times"/>
          <w:color w:val="auto"/>
          <w:sz w:val="24"/>
          <w:szCs w:val="24"/>
        </w:rPr>
      </w:pPr>
      <w:r w:rsidRPr="00400F38">
        <w:rPr>
          <w:rFonts w:ascii="Times" w:hAnsi="Times" w:cs="Times"/>
          <w:color w:val="auto"/>
          <w:sz w:val="24"/>
          <w:szCs w:val="24"/>
        </w:rPr>
        <w:t>Email</w:t>
      </w:r>
      <w:r>
        <w:t xml:space="preserve"> </w:t>
      </w:r>
      <w:hyperlink r:id="rId19" w:history="1">
        <w:r w:rsidRPr="006F52AD">
          <w:rPr>
            <w:rStyle w:val="Hyperlink"/>
            <w:rFonts w:ascii="Times" w:hAnsi="Times"/>
            <w:sz w:val="24"/>
            <w:szCs w:val="24"/>
          </w:rPr>
          <w:t>solmad@solanomosquito.com</w:t>
        </w:r>
      </w:hyperlink>
      <w:r w:rsidR="003F4006" w:rsidRPr="00B02111">
        <w:rPr>
          <w:rFonts w:ascii="Times" w:hAnsi="Times"/>
          <w:color w:val="auto"/>
          <w:sz w:val="24"/>
          <w:szCs w:val="24"/>
        </w:rPr>
        <w:t xml:space="preserve">                                                                                          </w:t>
      </w:r>
    </w:p>
    <w:p w14:paraId="26BA4B78" w14:textId="3E13B3D2"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20" w:history="1">
        <w:r w:rsidRPr="00B02111">
          <w:rPr>
            <w:rStyle w:val="Hyperlink"/>
            <w:rFonts w:ascii="Times" w:hAnsi="Times"/>
            <w:color w:val="auto"/>
            <w:sz w:val="24"/>
            <w:szCs w:val="24"/>
          </w:rPr>
          <w:t>www.solanomosquito.com</w:t>
        </w:r>
      </w:hyperlink>
    </w:p>
    <w:p w14:paraId="3E28B73A" w14:textId="5D6C5B40"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51D0C05B" w:rsidR="00541C67" w:rsidRPr="00B02111" w:rsidRDefault="006B1708" w:rsidP="00541C67">
      <w:pPr>
        <w:spacing w:before="0" w:after="0"/>
        <w:rPr>
          <w:rFonts w:ascii="Times" w:hAnsi="Times"/>
          <w:color w:val="auto"/>
          <w:sz w:val="24"/>
          <w:szCs w:val="24"/>
        </w:rPr>
      </w:pPr>
      <w:hyperlink r:id="rId21" w:history="1">
        <w:r w:rsidR="00541C67" w:rsidRPr="00B02111">
          <w:rPr>
            <w:rStyle w:val="Hyperlink"/>
            <w:rFonts w:ascii="Times" w:hAnsi="Times"/>
            <w:color w:val="auto"/>
            <w:sz w:val="24"/>
            <w:szCs w:val="24"/>
          </w:rPr>
          <w:t>www.solanomosquito.com/stay-in-touch</w:t>
        </w:r>
      </w:hyperlink>
    </w:p>
    <w:p w14:paraId="5AC28828" w14:textId="252378C4"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E000"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22"/>
      <w:headerReference w:type="default" r:id="rId23"/>
      <w:footerReference w:type="even" r:id="rId24"/>
      <w:footerReference w:type="default" r:id="rId25"/>
      <w:headerReference w:type="first" r:id="rId26"/>
      <w:footerReference w:type="first" r:id="rId27"/>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82C31" w14:textId="77777777" w:rsidR="00754507" w:rsidRDefault="00754507" w:rsidP="00D45945">
      <w:pPr>
        <w:spacing w:before="0" w:after="0" w:line="240" w:lineRule="auto"/>
      </w:pPr>
      <w:r>
        <w:separator/>
      </w:r>
    </w:p>
  </w:endnote>
  <w:endnote w:type="continuationSeparator" w:id="0">
    <w:p w14:paraId="1B41DF4E" w14:textId="77777777" w:rsidR="00754507" w:rsidRDefault="00754507"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B33B0" w14:textId="77777777" w:rsidR="00754507" w:rsidRDefault="00754507" w:rsidP="00D45945">
      <w:pPr>
        <w:spacing w:before="0" w:after="0" w:line="240" w:lineRule="auto"/>
      </w:pPr>
      <w:r>
        <w:separator/>
      </w:r>
    </w:p>
  </w:footnote>
  <w:footnote w:type="continuationSeparator" w:id="0">
    <w:p w14:paraId="106AAC8F" w14:textId="77777777" w:rsidR="00754507" w:rsidRDefault="00754507"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24743"/>
    <w:rsid w:val="000357F4"/>
    <w:rsid w:val="0004234B"/>
    <w:rsid w:val="00070480"/>
    <w:rsid w:val="00073C93"/>
    <w:rsid w:val="00083BAA"/>
    <w:rsid w:val="00095F4B"/>
    <w:rsid w:val="000C3BA0"/>
    <w:rsid w:val="000E56E3"/>
    <w:rsid w:val="001122CE"/>
    <w:rsid w:val="0011458D"/>
    <w:rsid w:val="00116AC4"/>
    <w:rsid w:val="00127114"/>
    <w:rsid w:val="00127CAA"/>
    <w:rsid w:val="00146489"/>
    <w:rsid w:val="00161415"/>
    <w:rsid w:val="001760DA"/>
    <w:rsid w:val="001766D6"/>
    <w:rsid w:val="0018556D"/>
    <w:rsid w:val="001B4013"/>
    <w:rsid w:val="001C5B3A"/>
    <w:rsid w:val="001C5DDB"/>
    <w:rsid w:val="002047C5"/>
    <w:rsid w:val="00260E53"/>
    <w:rsid w:val="00286F6D"/>
    <w:rsid w:val="002C0ADA"/>
    <w:rsid w:val="002F4CAB"/>
    <w:rsid w:val="00304C0A"/>
    <w:rsid w:val="00306F6E"/>
    <w:rsid w:val="003117CB"/>
    <w:rsid w:val="003444BE"/>
    <w:rsid w:val="003539D2"/>
    <w:rsid w:val="00370240"/>
    <w:rsid w:val="00383455"/>
    <w:rsid w:val="00386680"/>
    <w:rsid w:val="00390A3B"/>
    <w:rsid w:val="00391148"/>
    <w:rsid w:val="003936EF"/>
    <w:rsid w:val="003B5AB5"/>
    <w:rsid w:val="003D7A46"/>
    <w:rsid w:val="003E24DF"/>
    <w:rsid w:val="003E4C08"/>
    <w:rsid w:val="003E783C"/>
    <w:rsid w:val="003F4006"/>
    <w:rsid w:val="00400F38"/>
    <w:rsid w:val="00440E85"/>
    <w:rsid w:val="0044206B"/>
    <w:rsid w:val="00455480"/>
    <w:rsid w:val="004A2B0D"/>
    <w:rsid w:val="004C2AA6"/>
    <w:rsid w:val="004D5907"/>
    <w:rsid w:val="00514FFD"/>
    <w:rsid w:val="00515284"/>
    <w:rsid w:val="00524A63"/>
    <w:rsid w:val="00534530"/>
    <w:rsid w:val="0053782A"/>
    <w:rsid w:val="00541C67"/>
    <w:rsid w:val="00563742"/>
    <w:rsid w:val="00564809"/>
    <w:rsid w:val="00571F5C"/>
    <w:rsid w:val="00583F1B"/>
    <w:rsid w:val="00597E25"/>
    <w:rsid w:val="005A191F"/>
    <w:rsid w:val="005C2210"/>
    <w:rsid w:val="005D5F3A"/>
    <w:rsid w:val="005E11C4"/>
    <w:rsid w:val="005E2AC1"/>
    <w:rsid w:val="005F056E"/>
    <w:rsid w:val="005F5887"/>
    <w:rsid w:val="00610DCC"/>
    <w:rsid w:val="00615018"/>
    <w:rsid w:val="0062123A"/>
    <w:rsid w:val="00640443"/>
    <w:rsid w:val="00646A13"/>
    <w:rsid w:val="00646E75"/>
    <w:rsid w:val="006622B0"/>
    <w:rsid w:val="00665CE4"/>
    <w:rsid w:val="00671841"/>
    <w:rsid w:val="00685CBB"/>
    <w:rsid w:val="00686CBD"/>
    <w:rsid w:val="00691945"/>
    <w:rsid w:val="006B1708"/>
    <w:rsid w:val="006B2C09"/>
    <w:rsid w:val="006F6F10"/>
    <w:rsid w:val="00700242"/>
    <w:rsid w:val="007056CD"/>
    <w:rsid w:val="0074262A"/>
    <w:rsid w:val="00754507"/>
    <w:rsid w:val="00776893"/>
    <w:rsid w:val="00783E79"/>
    <w:rsid w:val="00792E40"/>
    <w:rsid w:val="007A1651"/>
    <w:rsid w:val="007A1BA3"/>
    <w:rsid w:val="007B5AE8"/>
    <w:rsid w:val="007C05CB"/>
    <w:rsid w:val="007D270C"/>
    <w:rsid w:val="007F5192"/>
    <w:rsid w:val="0080007B"/>
    <w:rsid w:val="0080404F"/>
    <w:rsid w:val="00805969"/>
    <w:rsid w:val="00832F9A"/>
    <w:rsid w:val="00842879"/>
    <w:rsid w:val="00843BB0"/>
    <w:rsid w:val="00860B37"/>
    <w:rsid w:val="0087764A"/>
    <w:rsid w:val="008826D5"/>
    <w:rsid w:val="00884E0F"/>
    <w:rsid w:val="00886E99"/>
    <w:rsid w:val="00891FEA"/>
    <w:rsid w:val="00894DAB"/>
    <w:rsid w:val="008A1799"/>
    <w:rsid w:val="008A5107"/>
    <w:rsid w:val="008B2495"/>
    <w:rsid w:val="008B2DFF"/>
    <w:rsid w:val="008B4016"/>
    <w:rsid w:val="008B4E91"/>
    <w:rsid w:val="008D566B"/>
    <w:rsid w:val="008D5E87"/>
    <w:rsid w:val="00902CD0"/>
    <w:rsid w:val="00915C33"/>
    <w:rsid w:val="00924B4F"/>
    <w:rsid w:val="00933D1D"/>
    <w:rsid w:val="00942E96"/>
    <w:rsid w:val="0095429B"/>
    <w:rsid w:val="00963B32"/>
    <w:rsid w:val="009C5353"/>
    <w:rsid w:val="009D3157"/>
    <w:rsid w:val="00A07353"/>
    <w:rsid w:val="00A11A20"/>
    <w:rsid w:val="00A25868"/>
    <w:rsid w:val="00A26F9B"/>
    <w:rsid w:val="00A37DEC"/>
    <w:rsid w:val="00A44686"/>
    <w:rsid w:val="00A66AAE"/>
    <w:rsid w:val="00A80EB2"/>
    <w:rsid w:val="00A81460"/>
    <w:rsid w:val="00A96CF8"/>
    <w:rsid w:val="00AA0F21"/>
    <w:rsid w:val="00AA6CE1"/>
    <w:rsid w:val="00AB4269"/>
    <w:rsid w:val="00AC35BA"/>
    <w:rsid w:val="00AD078A"/>
    <w:rsid w:val="00AD7410"/>
    <w:rsid w:val="00AD7C36"/>
    <w:rsid w:val="00AE3430"/>
    <w:rsid w:val="00AE7B63"/>
    <w:rsid w:val="00B01C75"/>
    <w:rsid w:val="00B02111"/>
    <w:rsid w:val="00B07685"/>
    <w:rsid w:val="00B43DB5"/>
    <w:rsid w:val="00B50294"/>
    <w:rsid w:val="00B54164"/>
    <w:rsid w:val="00B93AEC"/>
    <w:rsid w:val="00B96B4D"/>
    <w:rsid w:val="00BB6681"/>
    <w:rsid w:val="00BC37B1"/>
    <w:rsid w:val="00BE46F0"/>
    <w:rsid w:val="00BE6CC5"/>
    <w:rsid w:val="00C1480D"/>
    <w:rsid w:val="00C20058"/>
    <w:rsid w:val="00C20C8F"/>
    <w:rsid w:val="00C70786"/>
    <w:rsid w:val="00C8222A"/>
    <w:rsid w:val="00CA463E"/>
    <w:rsid w:val="00CA5749"/>
    <w:rsid w:val="00CD2D69"/>
    <w:rsid w:val="00CD5053"/>
    <w:rsid w:val="00CD5E1F"/>
    <w:rsid w:val="00CE584C"/>
    <w:rsid w:val="00CF79D6"/>
    <w:rsid w:val="00D23251"/>
    <w:rsid w:val="00D4171E"/>
    <w:rsid w:val="00D45945"/>
    <w:rsid w:val="00D66593"/>
    <w:rsid w:val="00D75471"/>
    <w:rsid w:val="00D75BFF"/>
    <w:rsid w:val="00D8100D"/>
    <w:rsid w:val="00D95477"/>
    <w:rsid w:val="00D965DA"/>
    <w:rsid w:val="00DA0892"/>
    <w:rsid w:val="00DA3891"/>
    <w:rsid w:val="00DD0A31"/>
    <w:rsid w:val="00DD7673"/>
    <w:rsid w:val="00DE16C3"/>
    <w:rsid w:val="00DF2CC8"/>
    <w:rsid w:val="00E125E0"/>
    <w:rsid w:val="00E279F6"/>
    <w:rsid w:val="00E27B46"/>
    <w:rsid w:val="00E30578"/>
    <w:rsid w:val="00E32EAD"/>
    <w:rsid w:val="00E55D74"/>
    <w:rsid w:val="00E6540C"/>
    <w:rsid w:val="00E751C0"/>
    <w:rsid w:val="00E81E2A"/>
    <w:rsid w:val="00E834B7"/>
    <w:rsid w:val="00E94026"/>
    <w:rsid w:val="00E96198"/>
    <w:rsid w:val="00EC7B4B"/>
    <w:rsid w:val="00ED378D"/>
    <w:rsid w:val="00EE0952"/>
    <w:rsid w:val="00EE6961"/>
    <w:rsid w:val="00F5409B"/>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olanomosquito.com/files/5edaccac8/VectoBac-WDG+label.pdf"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olanomosquito.com/stay-in-touch" TargetMode="Externa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f897924acb6540ffb3b824bd5c1867fe" TargetMode="External"/><Relationship Id="rId17" Type="http://schemas.openxmlformats.org/officeDocument/2006/relationships/hyperlink" Target="https://www.solanomosquito.com/files/b9113a1ad/MGK+SDS.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olanomosquito.com/files/dbfd2d92e/MGK+Label.pdf" TargetMode="External"/><Relationship Id="rId20" Type="http://schemas.openxmlformats.org/officeDocument/2006/relationships/hyperlink" Target="http://www.solanomosquit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youtu.be/wfRSlMK6fw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solmad@solanomosquito.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solanomosquito.com/files/de514b99e/VectoBac-WDG+SDS.pdf"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46</TotalTime>
  <Pages>3</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36</cp:revision>
  <dcterms:created xsi:type="dcterms:W3CDTF">2024-08-08T21:39:00Z</dcterms:created>
  <dcterms:modified xsi:type="dcterms:W3CDTF">2024-08-15T21:28:00Z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